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8FD69" w14:textId="5B0B2984" w:rsidR="00667142" w:rsidRPr="000F7E6A" w:rsidRDefault="00473530" w:rsidP="000F7E6A">
      <w:pPr>
        <w:spacing w:before="120" w:after="480" w:line="276" w:lineRule="auto"/>
        <w:ind w:right="8335"/>
        <w:rPr>
          <w:rFonts w:ascii="Verdana" w:hAnsi="Verdana"/>
        </w:rPr>
      </w:pPr>
      <w:r w:rsidRPr="000F7E6A">
        <w:rPr>
          <w:rFonts w:ascii="Verdana" w:hAnsi="Verdana"/>
        </w:rPr>
        <w:t xml:space="preserve">Załącznik nr 1 do podręcznika </w:t>
      </w:r>
      <w:r w:rsidR="001758A5">
        <w:rPr>
          <w:rFonts w:ascii="Verdana" w:hAnsi="Verdana"/>
        </w:rPr>
        <w:br/>
      </w:r>
      <w:r w:rsidRPr="000F7E6A">
        <w:rPr>
          <w:rFonts w:ascii="Verdana" w:hAnsi="Verdana"/>
        </w:rPr>
        <w:t>„Prowadzenie procesu rekrutacji z</w:t>
      </w:r>
      <w:r w:rsidR="001758A5">
        <w:rPr>
          <w:rFonts w:ascii="Verdana" w:hAnsi="Verdana"/>
        </w:rPr>
        <w:t> </w:t>
      </w:r>
      <w:r w:rsidRPr="000F7E6A">
        <w:rPr>
          <w:rFonts w:ascii="Verdana" w:hAnsi="Verdana"/>
        </w:rPr>
        <w:t>uwzględnieniem zróżnicowanych potrzeb osób kandydujących na studia. Podręcznik dobrych praktyk”</w:t>
      </w:r>
    </w:p>
    <w:p w14:paraId="75E45530" w14:textId="1D00163E" w:rsidR="00473530" w:rsidRPr="000F7E6A" w:rsidRDefault="00473530" w:rsidP="000F7E6A">
      <w:pPr>
        <w:spacing w:before="120" w:after="360" w:line="276" w:lineRule="auto"/>
        <w:rPr>
          <w:rFonts w:ascii="Verdana" w:hAnsi="Verdana"/>
          <w:b/>
          <w:bCs/>
          <w:sz w:val="28"/>
          <w:szCs w:val="28"/>
        </w:rPr>
      </w:pPr>
      <w:r w:rsidRPr="000F7E6A">
        <w:rPr>
          <w:rFonts w:ascii="Verdana" w:hAnsi="Verdana"/>
          <w:b/>
          <w:bCs/>
          <w:sz w:val="28"/>
          <w:szCs w:val="28"/>
        </w:rPr>
        <w:t>Lista kontrolna dostępnej rekrutacji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Lista kontrolna dostępnej rekrutacji"/>
        <w:tblDescription w:val="Zastawienie zawiera listę pytań weryfikujących dostępność procesu rekrutacji na Politechnikę Wrocławską. &#10;Pytania są przyporządkowane do poszczególnych obszarów dostępności: 1. Dostępność architektoniczna i cyfrowa, 2. dostępność związana z obsługą kandydatów i kandydatek, 3. zasoby informacyjne i technologia, 4. wydarzenia rekrutacyjne i spotkania organizowane na terenie kampusu, 5. wnioski i ujawnianie."/>
      </w:tblPr>
      <w:tblGrid>
        <w:gridCol w:w="762"/>
        <w:gridCol w:w="8080"/>
        <w:gridCol w:w="647"/>
        <w:gridCol w:w="629"/>
        <w:gridCol w:w="3686"/>
      </w:tblGrid>
      <w:tr w:rsidR="00473530" w:rsidRPr="000F7E6A" w14:paraId="0506752F" w14:textId="77777777" w:rsidTr="000F7E6A">
        <w:tc>
          <w:tcPr>
            <w:tcW w:w="762" w:type="dxa"/>
            <w:shd w:val="clear" w:color="auto" w:fill="A5C9EB" w:themeFill="text2" w:themeFillTint="40"/>
          </w:tcPr>
          <w:p w14:paraId="2A2B4475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proofErr w:type="spellStart"/>
            <w:r w:rsidRPr="000F7E6A">
              <w:rPr>
                <w:rFonts w:ascii="Verdana" w:hAnsi="Verdana"/>
                <w:b/>
                <w:bCs/>
              </w:rPr>
              <w:t>l.p</w:t>
            </w:r>
            <w:proofErr w:type="spellEnd"/>
          </w:p>
        </w:tc>
        <w:tc>
          <w:tcPr>
            <w:tcW w:w="8080" w:type="dxa"/>
            <w:shd w:val="clear" w:color="auto" w:fill="A5C9EB" w:themeFill="text2" w:themeFillTint="40"/>
          </w:tcPr>
          <w:p w14:paraId="58EDFBAB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zadanie</w:t>
            </w:r>
          </w:p>
        </w:tc>
        <w:tc>
          <w:tcPr>
            <w:tcW w:w="647" w:type="dxa"/>
            <w:shd w:val="clear" w:color="auto" w:fill="A5C9EB" w:themeFill="text2" w:themeFillTint="40"/>
          </w:tcPr>
          <w:p w14:paraId="3CDCADAE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tak</w:t>
            </w:r>
          </w:p>
        </w:tc>
        <w:tc>
          <w:tcPr>
            <w:tcW w:w="629" w:type="dxa"/>
            <w:shd w:val="clear" w:color="auto" w:fill="A5C9EB" w:themeFill="text2" w:themeFillTint="40"/>
          </w:tcPr>
          <w:p w14:paraId="78FFCEE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nie</w:t>
            </w:r>
          </w:p>
        </w:tc>
        <w:tc>
          <w:tcPr>
            <w:tcW w:w="3686" w:type="dxa"/>
            <w:shd w:val="clear" w:color="auto" w:fill="A5C9EB" w:themeFill="text2" w:themeFillTint="40"/>
          </w:tcPr>
          <w:p w14:paraId="08B0E32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uwagi</w:t>
            </w:r>
          </w:p>
        </w:tc>
      </w:tr>
      <w:tr w:rsidR="00473530" w:rsidRPr="000F7E6A" w14:paraId="0090B201" w14:textId="77777777" w:rsidTr="000F7E6A">
        <w:tc>
          <w:tcPr>
            <w:tcW w:w="762" w:type="dxa"/>
            <w:shd w:val="clear" w:color="auto" w:fill="A5C9EB" w:themeFill="text2" w:themeFillTint="40"/>
          </w:tcPr>
          <w:p w14:paraId="63CA39C7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13042" w:type="dxa"/>
            <w:gridSpan w:val="4"/>
            <w:shd w:val="clear" w:color="auto" w:fill="A5C9EB" w:themeFill="text2" w:themeFillTint="40"/>
          </w:tcPr>
          <w:p w14:paraId="60177FDA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Dostępność architektoniczna i cyfrowa</w:t>
            </w:r>
          </w:p>
        </w:tc>
      </w:tr>
      <w:tr w:rsidR="00473530" w:rsidRPr="000F7E6A" w14:paraId="258E6490" w14:textId="77777777" w:rsidTr="000F7E6A">
        <w:tc>
          <w:tcPr>
            <w:tcW w:w="762" w:type="dxa"/>
          </w:tcPr>
          <w:p w14:paraId="4A0981BE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1.1</w:t>
            </w:r>
          </w:p>
        </w:tc>
        <w:tc>
          <w:tcPr>
            <w:tcW w:w="8080" w:type="dxa"/>
          </w:tcPr>
          <w:p w14:paraId="69C32466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znasz zasady i procedury, które zapewniają dostęp do obiektów, materiałów drukowanych, komputerów i zasobów elektronicznych osobom ze szczególnymi potrzebami, w tym z niepełnosprawnościami?</w:t>
            </w:r>
          </w:p>
        </w:tc>
        <w:tc>
          <w:tcPr>
            <w:tcW w:w="647" w:type="dxa"/>
          </w:tcPr>
          <w:p w14:paraId="7E58423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1AF0CD5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23022D3E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36156334" w14:textId="77777777" w:rsidTr="000F7E6A">
        <w:tc>
          <w:tcPr>
            <w:tcW w:w="762" w:type="dxa"/>
          </w:tcPr>
          <w:p w14:paraId="62B4B54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1.2</w:t>
            </w:r>
          </w:p>
        </w:tc>
        <w:tc>
          <w:tcPr>
            <w:tcW w:w="8080" w:type="dxa"/>
          </w:tcPr>
          <w:p w14:paraId="499ABA15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dostępność architektoniczna i cyfrowa jest brana pod uwagę w procesie przygotowywania wydarzeń związanych z rekrutacją oraz udzielania zamówień na ich przygotowanie?</w:t>
            </w:r>
          </w:p>
        </w:tc>
        <w:tc>
          <w:tcPr>
            <w:tcW w:w="647" w:type="dxa"/>
          </w:tcPr>
          <w:p w14:paraId="4FE1A34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1E429B7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7C53CE11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1D86DBA3" w14:textId="77777777" w:rsidTr="000F7E6A">
        <w:tc>
          <w:tcPr>
            <w:tcW w:w="762" w:type="dxa"/>
          </w:tcPr>
          <w:p w14:paraId="6D8B93A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1.3</w:t>
            </w:r>
          </w:p>
        </w:tc>
        <w:tc>
          <w:tcPr>
            <w:tcW w:w="8080" w:type="dxa"/>
          </w:tcPr>
          <w:p w14:paraId="1EABB493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posiadasz procedurę zapewniającą szybką odpowiedź na prośby o udogodnienia związane ze szczególnymi potrzebami, w tym z niepełnosprawnościami?</w:t>
            </w:r>
          </w:p>
        </w:tc>
        <w:tc>
          <w:tcPr>
            <w:tcW w:w="647" w:type="dxa"/>
          </w:tcPr>
          <w:p w14:paraId="3C3B35A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4686481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2888A74C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5BBFD110" w14:textId="77777777" w:rsidTr="000F7E6A">
        <w:tc>
          <w:tcPr>
            <w:tcW w:w="762" w:type="dxa"/>
          </w:tcPr>
          <w:p w14:paraId="59A4CB90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lastRenderedPageBreak/>
              <w:t>1.4</w:t>
            </w:r>
          </w:p>
        </w:tc>
        <w:tc>
          <w:tcPr>
            <w:tcW w:w="8080" w:type="dxa"/>
          </w:tcPr>
          <w:p w14:paraId="22223ADE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zapewniasz fizyczny dostęp, wygodę i bezpieczeństwo w środowisku, które obejmuje osoby o zróżnicowanych potrzebach?</w:t>
            </w:r>
          </w:p>
        </w:tc>
        <w:tc>
          <w:tcPr>
            <w:tcW w:w="647" w:type="dxa"/>
          </w:tcPr>
          <w:p w14:paraId="16390B2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256E7D7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1AD0EA7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036074F6" w14:textId="77777777" w:rsidTr="000F7E6A">
        <w:tc>
          <w:tcPr>
            <w:tcW w:w="762" w:type="dxa"/>
          </w:tcPr>
          <w:p w14:paraId="68C439F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1.5</w:t>
            </w:r>
          </w:p>
        </w:tc>
        <w:tc>
          <w:tcPr>
            <w:tcW w:w="8080" w:type="dxa"/>
          </w:tcPr>
          <w:p w14:paraId="4AF17D52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 Twoim biurze ścieżki i wejścia są dostępne dla wózków i wyraźnie oznaczone?</w:t>
            </w:r>
          </w:p>
        </w:tc>
        <w:tc>
          <w:tcPr>
            <w:tcW w:w="647" w:type="dxa"/>
          </w:tcPr>
          <w:p w14:paraId="2D61878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119956F5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42A9B3B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188846F7" w14:textId="77777777" w:rsidTr="000F7E6A">
        <w:tc>
          <w:tcPr>
            <w:tcW w:w="762" w:type="dxa"/>
          </w:tcPr>
          <w:p w14:paraId="2673B00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1.6</w:t>
            </w:r>
          </w:p>
        </w:tc>
        <w:tc>
          <w:tcPr>
            <w:tcW w:w="8080" w:type="dxa"/>
          </w:tcPr>
          <w:p w14:paraId="3F359C6B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 xml:space="preserve">Czy w Twoim biurze jest dużo znaków kierunkowych o wysokim kontraście i dużym druku? </w:t>
            </w:r>
          </w:p>
        </w:tc>
        <w:tc>
          <w:tcPr>
            <w:tcW w:w="647" w:type="dxa"/>
          </w:tcPr>
          <w:p w14:paraId="06BE897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56AC76D7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3158036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6E649427" w14:textId="77777777" w:rsidTr="000F7E6A">
        <w:tc>
          <w:tcPr>
            <w:tcW w:w="762" w:type="dxa"/>
          </w:tcPr>
          <w:p w14:paraId="3F17277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1.7</w:t>
            </w:r>
          </w:p>
        </w:tc>
        <w:tc>
          <w:tcPr>
            <w:tcW w:w="8080" w:type="dxa"/>
          </w:tcPr>
          <w:p w14:paraId="7651700B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oświetlenie w Twoim biurze spełnia normy oświetleniowe?</w:t>
            </w:r>
          </w:p>
        </w:tc>
        <w:tc>
          <w:tcPr>
            <w:tcW w:w="647" w:type="dxa"/>
          </w:tcPr>
          <w:p w14:paraId="2D444D35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3052C3CB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722E1EE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2977DA9B" w14:textId="77777777" w:rsidTr="000F7E6A">
        <w:tc>
          <w:tcPr>
            <w:tcW w:w="762" w:type="dxa"/>
          </w:tcPr>
          <w:p w14:paraId="23948F5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1.8</w:t>
            </w:r>
          </w:p>
        </w:tc>
        <w:tc>
          <w:tcPr>
            <w:tcW w:w="8080" w:type="dxa"/>
          </w:tcPr>
          <w:p w14:paraId="154B90C4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 Twoim biurze lub w jego pobliżu są toalety dostępne, przystosowane także dla osób poruszających się na wózku, dobrze oznakowane?</w:t>
            </w:r>
          </w:p>
        </w:tc>
        <w:tc>
          <w:tcPr>
            <w:tcW w:w="647" w:type="dxa"/>
          </w:tcPr>
          <w:p w14:paraId="0EFD5D5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28F36811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1CEC1F4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7005D7F9" w14:textId="77777777" w:rsidTr="000F7E6A">
        <w:tc>
          <w:tcPr>
            <w:tcW w:w="762" w:type="dxa"/>
          </w:tcPr>
          <w:p w14:paraId="760A258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1.9</w:t>
            </w:r>
          </w:p>
        </w:tc>
        <w:tc>
          <w:tcPr>
            <w:tcW w:w="8080" w:type="dxa"/>
          </w:tcPr>
          <w:p w14:paraId="7E4F89BB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 Twoim biurze przynajmniej część stanowiska obsługi znajduje się na wysokości dostępnej z pozycji siedzącej?</w:t>
            </w:r>
          </w:p>
        </w:tc>
        <w:tc>
          <w:tcPr>
            <w:tcW w:w="647" w:type="dxa"/>
          </w:tcPr>
          <w:p w14:paraId="4C63C05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29D6E21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33AC31F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07F02E1C" w14:textId="77777777" w:rsidTr="000F7E6A">
        <w:tc>
          <w:tcPr>
            <w:tcW w:w="762" w:type="dxa"/>
          </w:tcPr>
          <w:p w14:paraId="2B3B6657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1.10</w:t>
            </w:r>
          </w:p>
        </w:tc>
        <w:tc>
          <w:tcPr>
            <w:tcW w:w="8080" w:type="dxa"/>
          </w:tcPr>
          <w:p w14:paraId="20D1ED40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 Twoim biurze istnieją miejsca spotkań, w których kandydaci mogą poufnie omawiać sprawy związane z ich szczególnymi potrzebami, w tym z niepełnosprawnościami?</w:t>
            </w:r>
          </w:p>
        </w:tc>
        <w:tc>
          <w:tcPr>
            <w:tcW w:w="647" w:type="dxa"/>
          </w:tcPr>
          <w:p w14:paraId="30877B5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58931F81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1F2C777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643D5610" w14:textId="77777777" w:rsidTr="000F7E6A">
        <w:tc>
          <w:tcPr>
            <w:tcW w:w="762" w:type="dxa"/>
            <w:shd w:val="clear" w:color="auto" w:fill="A5C9EB" w:themeFill="text2" w:themeFillTint="40"/>
          </w:tcPr>
          <w:p w14:paraId="242590C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13042" w:type="dxa"/>
            <w:gridSpan w:val="4"/>
            <w:shd w:val="clear" w:color="auto" w:fill="A5C9EB" w:themeFill="text2" w:themeFillTint="40"/>
          </w:tcPr>
          <w:p w14:paraId="503033BA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Dostępność związana z obsługą kandydatów i kandydatek</w:t>
            </w:r>
          </w:p>
        </w:tc>
      </w:tr>
      <w:tr w:rsidR="00473530" w:rsidRPr="000F7E6A" w14:paraId="4F1D8F23" w14:textId="77777777" w:rsidTr="000F7E6A">
        <w:tc>
          <w:tcPr>
            <w:tcW w:w="762" w:type="dxa"/>
          </w:tcPr>
          <w:p w14:paraId="201B887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2.1</w:t>
            </w:r>
          </w:p>
        </w:tc>
        <w:tc>
          <w:tcPr>
            <w:tcW w:w="8080" w:type="dxa"/>
          </w:tcPr>
          <w:p w14:paraId="5B4E2EB7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wiesz, jak odpowiadać na prośby o udogodnienia związane z niepełnosprawnością, takie jak udostępnienie dokumentów w powiększonym druku?</w:t>
            </w:r>
          </w:p>
        </w:tc>
        <w:tc>
          <w:tcPr>
            <w:tcW w:w="647" w:type="dxa"/>
          </w:tcPr>
          <w:p w14:paraId="61631040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30734510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512D3A2C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1AB26EEB" w14:textId="77777777" w:rsidTr="000F7E6A">
        <w:tc>
          <w:tcPr>
            <w:tcW w:w="762" w:type="dxa"/>
          </w:tcPr>
          <w:p w14:paraId="3C0913CC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lastRenderedPageBreak/>
              <w:t>2.2</w:t>
            </w:r>
          </w:p>
        </w:tc>
        <w:tc>
          <w:tcPr>
            <w:tcW w:w="8080" w:type="dxa"/>
          </w:tcPr>
          <w:p w14:paraId="43494A08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masz wiedzę o dostępnych trasach podróży, aby skutecznie kierować osoby z niepełnosprawnościami do biura Działu Rekrutacji i innych kluczowych miejsc na terenie kampusu?</w:t>
            </w:r>
          </w:p>
        </w:tc>
        <w:tc>
          <w:tcPr>
            <w:tcW w:w="647" w:type="dxa"/>
          </w:tcPr>
          <w:p w14:paraId="6DA9F55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2C35DBAE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29396A5E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61FBF39E" w14:textId="77777777" w:rsidTr="000F7E6A">
        <w:tc>
          <w:tcPr>
            <w:tcW w:w="762" w:type="dxa"/>
          </w:tcPr>
          <w:p w14:paraId="4A55EDE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2.3</w:t>
            </w:r>
          </w:p>
        </w:tc>
        <w:tc>
          <w:tcPr>
            <w:tcW w:w="8080" w:type="dxa"/>
          </w:tcPr>
          <w:p w14:paraId="5D93E000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masz łatwy dostęp do aktualnej listy usług oferowanych osobom ze szczególnymi potrzebami, w tym z niepełnosprawnościami, aby móc odpowiadać na prośby o informacje?</w:t>
            </w:r>
          </w:p>
        </w:tc>
        <w:tc>
          <w:tcPr>
            <w:tcW w:w="647" w:type="dxa"/>
          </w:tcPr>
          <w:p w14:paraId="0D05453B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1E3DAB1F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3EDA9110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255975B9" w14:textId="77777777" w:rsidTr="000F7E6A">
        <w:tc>
          <w:tcPr>
            <w:tcW w:w="762" w:type="dxa"/>
            <w:shd w:val="clear" w:color="auto" w:fill="A5C9EB" w:themeFill="text2" w:themeFillTint="40"/>
          </w:tcPr>
          <w:p w14:paraId="19BDE851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13042" w:type="dxa"/>
            <w:gridSpan w:val="4"/>
            <w:shd w:val="clear" w:color="auto" w:fill="A5C9EB" w:themeFill="text2" w:themeFillTint="40"/>
          </w:tcPr>
          <w:p w14:paraId="25861ED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Zasoby informacyjne i technologia</w:t>
            </w:r>
          </w:p>
        </w:tc>
      </w:tr>
      <w:tr w:rsidR="00473530" w:rsidRPr="000F7E6A" w14:paraId="7C36A2B5" w14:textId="77777777" w:rsidTr="000F7E6A">
        <w:tc>
          <w:tcPr>
            <w:tcW w:w="762" w:type="dxa"/>
          </w:tcPr>
          <w:p w14:paraId="7405F15A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3.1</w:t>
            </w:r>
          </w:p>
        </w:tc>
        <w:tc>
          <w:tcPr>
            <w:tcW w:w="8080" w:type="dxa"/>
          </w:tcPr>
          <w:p w14:paraId="2308FDE9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zdjęcia w publikacjach i na stronie internetowej Działu przedstawiają osoby o zróżnicowanych cechach ze względu na rasę, płeć, wiek i niepełnosprawność?</w:t>
            </w:r>
          </w:p>
        </w:tc>
        <w:tc>
          <w:tcPr>
            <w:tcW w:w="647" w:type="dxa"/>
          </w:tcPr>
          <w:p w14:paraId="2B01A2FF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78D6D1D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643C668A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392697D2" w14:textId="77777777" w:rsidTr="000F7E6A">
        <w:tc>
          <w:tcPr>
            <w:tcW w:w="762" w:type="dxa"/>
          </w:tcPr>
          <w:p w14:paraId="570CED2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3.2</w:t>
            </w:r>
          </w:p>
        </w:tc>
        <w:tc>
          <w:tcPr>
            <w:tcW w:w="8080" w:type="dxa"/>
          </w:tcPr>
          <w:p w14:paraId="25F273CB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 kluczowych publikacjach i na stronie internetowej Działu zamieszczane są informacje o możliwości zgłaszania potrzeb w zakresie dostępności? Jeśli nie, możesz na przykład dołączyć następujące stwierdzenie: „Naszym celem jest zapewnienie dostępności materiałów i usług. Prosimy o poinformowanie pracowników Działu Rekrutacji o napotkanych barierach dostępności i zaproponowanie wskazówek, które umożliwią Państwu dostęp do działań i zasobów informacyjnych”.</w:t>
            </w:r>
          </w:p>
        </w:tc>
        <w:tc>
          <w:tcPr>
            <w:tcW w:w="647" w:type="dxa"/>
          </w:tcPr>
          <w:p w14:paraId="6150F3EF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79AAF2B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2E2E169F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1DA5A162" w14:textId="77777777" w:rsidTr="000F7E6A">
        <w:tc>
          <w:tcPr>
            <w:tcW w:w="762" w:type="dxa"/>
          </w:tcPr>
          <w:p w14:paraId="189B26C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3.3</w:t>
            </w:r>
          </w:p>
        </w:tc>
        <w:tc>
          <w:tcPr>
            <w:tcW w:w="8080" w:type="dxa"/>
          </w:tcPr>
          <w:p w14:paraId="132AC7A8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 xml:space="preserve">Czy umiesz obsługiwać funkcje ułatwień dostępu (np. funkcja powiększania tekstu, kontrastu) zawartych w komputerowych </w:t>
            </w:r>
            <w:r w:rsidRPr="000F7E6A">
              <w:rPr>
                <w:rFonts w:ascii="Verdana" w:hAnsi="Verdana"/>
                <w:color w:val="000000"/>
              </w:rPr>
              <w:lastRenderedPageBreak/>
              <w:t>systemach operacyjnych i technologiach wspomagających dostępnych w Dziale?</w:t>
            </w:r>
          </w:p>
        </w:tc>
        <w:tc>
          <w:tcPr>
            <w:tcW w:w="647" w:type="dxa"/>
          </w:tcPr>
          <w:p w14:paraId="6B3A301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3253440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3F64EB5A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5BE5E8D1" w14:textId="77777777" w:rsidTr="000F7E6A">
        <w:tc>
          <w:tcPr>
            <w:tcW w:w="762" w:type="dxa"/>
          </w:tcPr>
          <w:p w14:paraId="762CDD3A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3.4</w:t>
            </w:r>
          </w:p>
        </w:tc>
        <w:tc>
          <w:tcPr>
            <w:tcW w:w="8080" w:type="dxa"/>
          </w:tcPr>
          <w:p w14:paraId="322FF5DA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masz opracowane procedury szybkiego reagowania na prośby o technologie wspomagające?</w:t>
            </w:r>
          </w:p>
        </w:tc>
        <w:tc>
          <w:tcPr>
            <w:tcW w:w="647" w:type="dxa"/>
          </w:tcPr>
          <w:p w14:paraId="74F788BB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5745544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19BF532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2DBB3A08" w14:textId="77777777" w:rsidTr="000F7E6A">
        <w:tc>
          <w:tcPr>
            <w:tcW w:w="762" w:type="dxa"/>
          </w:tcPr>
          <w:p w14:paraId="1E21781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3.5</w:t>
            </w:r>
          </w:p>
        </w:tc>
        <w:tc>
          <w:tcPr>
            <w:tcW w:w="8080" w:type="dxa"/>
          </w:tcPr>
          <w:p w14:paraId="0509B061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kluczowe dokumenty są dostarczane w języku (językach) innym niż polski?</w:t>
            </w:r>
          </w:p>
        </w:tc>
        <w:tc>
          <w:tcPr>
            <w:tcW w:w="647" w:type="dxa"/>
          </w:tcPr>
          <w:p w14:paraId="5FC0236C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691BCA30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6A28791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1D97C384" w14:textId="77777777" w:rsidTr="000F7E6A">
        <w:tc>
          <w:tcPr>
            <w:tcW w:w="762" w:type="dxa"/>
          </w:tcPr>
          <w:p w14:paraId="02AE1F5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3.6</w:t>
            </w:r>
          </w:p>
        </w:tc>
        <w:tc>
          <w:tcPr>
            <w:tcW w:w="8080" w:type="dxa"/>
          </w:tcPr>
          <w:p w14:paraId="6CF55606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mapa kampusu zawiera wystarczające informacje o dostępie dla osób z niepełnosprawnościami (np. lokalizacje parkingów dla osób z niepełnosprawnościami, dostępne wejścia do budynków), aby pomóc przyszłym i nowo przyjętym studentom oraz innym osobom ze szczególnymi potrzebami, w tym z niepełnosprawnościami, które nie są zaznajomione z kampusem?</w:t>
            </w:r>
          </w:p>
        </w:tc>
        <w:tc>
          <w:tcPr>
            <w:tcW w:w="647" w:type="dxa"/>
          </w:tcPr>
          <w:p w14:paraId="1AF202F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5168A5F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36B374E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0626804E" w14:textId="77777777" w:rsidTr="000F7E6A">
        <w:tc>
          <w:tcPr>
            <w:tcW w:w="762" w:type="dxa"/>
          </w:tcPr>
          <w:p w14:paraId="6234686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3.7</w:t>
            </w:r>
          </w:p>
        </w:tc>
        <w:tc>
          <w:tcPr>
            <w:tcW w:w="8080" w:type="dxa"/>
          </w:tcPr>
          <w:p w14:paraId="0F9551BE" w14:textId="1BFF7BDB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filmy wideo wykorzystywane przez Dział Rekrutacji mają napisy i audiodeskrypcję?</w:t>
            </w:r>
            <w:r w:rsidR="003777A1">
              <w:rPr>
                <w:rFonts w:ascii="Verdana" w:hAnsi="Verdana"/>
                <w:color w:val="000000"/>
              </w:rPr>
              <w:t xml:space="preserve"> </w:t>
            </w:r>
            <w:r w:rsidRPr="000F7E6A">
              <w:rPr>
                <w:rFonts w:ascii="Verdana" w:hAnsi="Verdana"/>
                <w:color w:val="000000"/>
              </w:rPr>
              <w:t>(dotyczy to materiałów wykorzystywanych na terenie kampusu lub poza nim).</w:t>
            </w:r>
          </w:p>
        </w:tc>
        <w:tc>
          <w:tcPr>
            <w:tcW w:w="647" w:type="dxa"/>
          </w:tcPr>
          <w:p w14:paraId="6E6DAD3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009A932A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450C5BB1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4C4302D1" w14:textId="77777777" w:rsidTr="000F7E6A">
        <w:tc>
          <w:tcPr>
            <w:tcW w:w="762" w:type="dxa"/>
          </w:tcPr>
          <w:p w14:paraId="0E14D79A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3.8</w:t>
            </w:r>
          </w:p>
        </w:tc>
        <w:tc>
          <w:tcPr>
            <w:tcW w:w="8080" w:type="dxa"/>
          </w:tcPr>
          <w:p w14:paraId="509FE950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 xml:space="preserve">Czy zasoby elektroniczne, w tym strony internetowe i internetowe formularze rekrutacyjne, są zgodne ze standardami dostępności cyfrowej przyjętymi przez </w:t>
            </w:r>
            <w:proofErr w:type="spellStart"/>
            <w:r w:rsidRPr="000F7E6A">
              <w:rPr>
                <w:rFonts w:ascii="Verdana" w:hAnsi="Verdana"/>
                <w:color w:val="000000"/>
              </w:rPr>
              <w:t>PWr</w:t>
            </w:r>
            <w:proofErr w:type="spellEnd"/>
            <w:r w:rsidRPr="000F7E6A">
              <w:rPr>
                <w:rFonts w:ascii="Verdana" w:hAnsi="Verdana"/>
                <w:color w:val="000000"/>
              </w:rPr>
              <w:t>?</w:t>
            </w:r>
          </w:p>
        </w:tc>
        <w:tc>
          <w:tcPr>
            <w:tcW w:w="647" w:type="dxa"/>
          </w:tcPr>
          <w:p w14:paraId="21C68F0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59691D9C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30A1DA5E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6CB7A9B2" w14:textId="77777777" w:rsidTr="000F7E6A">
        <w:tc>
          <w:tcPr>
            <w:tcW w:w="762" w:type="dxa"/>
          </w:tcPr>
          <w:p w14:paraId="41CFEE6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3.9</w:t>
            </w:r>
          </w:p>
        </w:tc>
        <w:tc>
          <w:tcPr>
            <w:tcW w:w="8080" w:type="dxa"/>
          </w:tcPr>
          <w:p w14:paraId="60F8F300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dostępne jest oprogramowanie do powiększania obrazów na ekranie i duży monitor, aby pomóc osobom z wadami wzroku i trudnościami w uczeniu się?</w:t>
            </w:r>
          </w:p>
        </w:tc>
        <w:tc>
          <w:tcPr>
            <w:tcW w:w="647" w:type="dxa"/>
          </w:tcPr>
          <w:p w14:paraId="498F3931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1691DFC0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75417F25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38D02934" w14:textId="77777777" w:rsidTr="000F7E6A">
        <w:tc>
          <w:tcPr>
            <w:tcW w:w="762" w:type="dxa"/>
            <w:shd w:val="clear" w:color="auto" w:fill="A5C9EB" w:themeFill="text2" w:themeFillTint="40"/>
          </w:tcPr>
          <w:p w14:paraId="5CF60A3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lastRenderedPageBreak/>
              <w:t>4</w:t>
            </w:r>
          </w:p>
        </w:tc>
        <w:tc>
          <w:tcPr>
            <w:tcW w:w="13042" w:type="dxa"/>
            <w:gridSpan w:val="4"/>
            <w:shd w:val="clear" w:color="auto" w:fill="A5C9EB" w:themeFill="text2" w:themeFillTint="40"/>
          </w:tcPr>
          <w:p w14:paraId="65F3109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  <w:b/>
                <w:bCs/>
                <w:color w:val="000000"/>
              </w:rPr>
              <w:t xml:space="preserve">Wydarzenia rekrutacyjne i spotkania organizowane na terenie kampusu </w:t>
            </w:r>
          </w:p>
        </w:tc>
      </w:tr>
      <w:tr w:rsidR="00473530" w:rsidRPr="000F7E6A" w14:paraId="32196E96" w14:textId="77777777" w:rsidTr="000F7E6A">
        <w:tc>
          <w:tcPr>
            <w:tcW w:w="762" w:type="dxa"/>
          </w:tcPr>
          <w:p w14:paraId="24C97A2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4.1</w:t>
            </w:r>
          </w:p>
        </w:tc>
        <w:tc>
          <w:tcPr>
            <w:tcW w:w="8080" w:type="dxa"/>
          </w:tcPr>
          <w:p w14:paraId="605FB781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wszyscy zaproszeni mogą, bez większych trudności, uczestniczyć we wszystkich wydarzeniach rekrutacyjnych i spotkaniach organizowanych na terenie kampusu?</w:t>
            </w:r>
          </w:p>
        </w:tc>
        <w:tc>
          <w:tcPr>
            <w:tcW w:w="647" w:type="dxa"/>
          </w:tcPr>
          <w:p w14:paraId="530FB670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1CD6DA1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7979009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10056034" w14:textId="77777777" w:rsidTr="000F7E6A">
        <w:tc>
          <w:tcPr>
            <w:tcW w:w="762" w:type="dxa"/>
          </w:tcPr>
          <w:p w14:paraId="14B44B8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4.2</w:t>
            </w:r>
          </w:p>
        </w:tc>
        <w:tc>
          <w:tcPr>
            <w:tcW w:w="8080" w:type="dxa"/>
          </w:tcPr>
          <w:p w14:paraId="63C26E7B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wydarzenia organizowane przez twój Dział znajdują się w obiektach dostępnych architektonicznie?</w:t>
            </w:r>
          </w:p>
        </w:tc>
        <w:tc>
          <w:tcPr>
            <w:tcW w:w="647" w:type="dxa"/>
          </w:tcPr>
          <w:p w14:paraId="351548DD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0C991A8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689AA6FE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755BA5C9" w14:textId="77777777" w:rsidTr="000F7E6A">
        <w:tc>
          <w:tcPr>
            <w:tcW w:w="762" w:type="dxa"/>
          </w:tcPr>
          <w:p w14:paraId="39485D05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4.3</w:t>
            </w:r>
          </w:p>
        </w:tc>
        <w:tc>
          <w:tcPr>
            <w:tcW w:w="8080" w:type="dxa"/>
          </w:tcPr>
          <w:p w14:paraId="28255026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dostępne wejście i trasa przejazdu są wyraźnie oznaczone?</w:t>
            </w:r>
          </w:p>
        </w:tc>
        <w:tc>
          <w:tcPr>
            <w:tcW w:w="647" w:type="dxa"/>
          </w:tcPr>
          <w:p w14:paraId="3A8098A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726CDFC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55D206CC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019F9563" w14:textId="77777777" w:rsidTr="000F7E6A">
        <w:tc>
          <w:tcPr>
            <w:tcW w:w="762" w:type="dxa"/>
            <w:shd w:val="clear" w:color="auto" w:fill="A5C9EB" w:themeFill="text2" w:themeFillTint="40"/>
          </w:tcPr>
          <w:p w14:paraId="57F3FC8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</w:rPr>
              <w:t>5</w:t>
            </w:r>
          </w:p>
        </w:tc>
        <w:tc>
          <w:tcPr>
            <w:tcW w:w="13042" w:type="dxa"/>
            <w:gridSpan w:val="4"/>
            <w:shd w:val="clear" w:color="auto" w:fill="A5C9EB" w:themeFill="text2" w:themeFillTint="40"/>
          </w:tcPr>
          <w:p w14:paraId="462B2E6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  <w:b/>
                <w:bCs/>
              </w:rPr>
            </w:pPr>
            <w:r w:rsidRPr="000F7E6A">
              <w:rPr>
                <w:rFonts w:ascii="Verdana" w:hAnsi="Verdana"/>
                <w:b/>
                <w:bCs/>
                <w:color w:val="000000"/>
              </w:rPr>
              <w:t>Wnioski i ujawnianie</w:t>
            </w:r>
          </w:p>
        </w:tc>
      </w:tr>
      <w:tr w:rsidR="00473530" w:rsidRPr="000F7E6A" w14:paraId="2835EA9E" w14:textId="77777777" w:rsidTr="000F7E6A">
        <w:tc>
          <w:tcPr>
            <w:tcW w:w="762" w:type="dxa"/>
          </w:tcPr>
          <w:p w14:paraId="6232AF62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5.1</w:t>
            </w:r>
          </w:p>
        </w:tc>
        <w:tc>
          <w:tcPr>
            <w:tcW w:w="8080" w:type="dxa"/>
          </w:tcPr>
          <w:p w14:paraId="4D7F3A30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Jeżeli kandydat dobrowolnie ujawnia niepełnosprawność we wniosku lub dołącza do wniosku informacje dotyczące niepełnosprawności, czy Dział ma procedurę, aby informacje te oddzielić od akt kandydata i umieścić w bezpiecznym miejscu, do momentu przekazania do DDO?</w:t>
            </w:r>
          </w:p>
        </w:tc>
        <w:tc>
          <w:tcPr>
            <w:tcW w:w="647" w:type="dxa"/>
          </w:tcPr>
          <w:p w14:paraId="24E824D9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78DA5166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6A71BB9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2704F4AC" w14:textId="77777777" w:rsidTr="000F7E6A">
        <w:tc>
          <w:tcPr>
            <w:tcW w:w="762" w:type="dxa"/>
          </w:tcPr>
          <w:p w14:paraId="37767EAC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5.2</w:t>
            </w:r>
          </w:p>
        </w:tc>
        <w:tc>
          <w:tcPr>
            <w:tcW w:w="8080" w:type="dxa"/>
          </w:tcPr>
          <w:p w14:paraId="57E66D11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 Dziale istnieje procedura informowania kandydatów i nowo przyjętych studentów o wsparciu studentów z niepełnosprawnościami?</w:t>
            </w:r>
          </w:p>
        </w:tc>
        <w:tc>
          <w:tcPr>
            <w:tcW w:w="647" w:type="dxa"/>
          </w:tcPr>
          <w:p w14:paraId="3DF3042F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2EF46534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70DB4578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  <w:tr w:rsidR="00473530" w:rsidRPr="000F7E6A" w14:paraId="44055915" w14:textId="77777777" w:rsidTr="000F7E6A">
        <w:tc>
          <w:tcPr>
            <w:tcW w:w="762" w:type="dxa"/>
          </w:tcPr>
          <w:p w14:paraId="042B2981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  <w:r w:rsidRPr="000F7E6A">
              <w:rPr>
                <w:rFonts w:ascii="Verdana" w:hAnsi="Verdana"/>
              </w:rPr>
              <w:t>5.3</w:t>
            </w:r>
          </w:p>
        </w:tc>
        <w:tc>
          <w:tcPr>
            <w:tcW w:w="8080" w:type="dxa"/>
          </w:tcPr>
          <w:p w14:paraId="06E3E420" w14:textId="77777777" w:rsidR="00473530" w:rsidRPr="000F7E6A" w:rsidRDefault="00473530" w:rsidP="000F7E6A">
            <w:pPr>
              <w:pStyle w:val="Pa10"/>
              <w:spacing w:before="120" w:after="120" w:line="276" w:lineRule="auto"/>
              <w:rPr>
                <w:rFonts w:ascii="Verdana" w:hAnsi="Verdana"/>
                <w:color w:val="000000"/>
              </w:rPr>
            </w:pPr>
            <w:r w:rsidRPr="000F7E6A">
              <w:rPr>
                <w:rFonts w:ascii="Verdana" w:hAnsi="Verdana"/>
                <w:color w:val="000000"/>
              </w:rPr>
              <w:t>Czy w materiałach rekrutacyjnych zamieszczasz informację o tym, gdzie można znaleźć szczegółowy opis wsparcia oferowanego studentom z niepełnosprawnością podczas studiów?</w:t>
            </w:r>
          </w:p>
        </w:tc>
        <w:tc>
          <w:tcPr>
            <w:tcW w:w="647" w:type="dxa"/>
          </w:tcPr>
          <w:p w14:paraId="6FB3642F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629" w:type="dxa"/>
          </w:tcPr>
          <w:p w14:paraId="501740A1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  <w:tc>
          <w:tcPr>
            <w:tcW w:w="3686" w:type="dxa"/>
          </w:tcPr>
          <w:p w14:paraId="27174D83" w14:textId="77777777" w:rsidR="00473530" w:rsidRPr="000F7E6A" w:rsidRDefault="00473530" w:rsidP="000F7E6A">
            <w:pPr>
              <w:spacing w:before="120" w:after="120" w:line="276" w:lineRule="auto"/>
              <w:rPr>
                <w:rFonts w:ascii="Verdana" w:hAnsi="Verdana"/>
              </w:rPr>
            </w:pPr>
          </w:p>
        </w:tc>
      </w:tr>
    </w:tbl>
    <w:p w14:paraId="4DABA662" w14:textId="77777777" w:rsidR="000F7E6A" w:rsidRPr="000F7E6A" w:rsidRDefault="000F7E6A" w:rsidP="000F7E6A">
      <w:pPr>
        <w:spacing w:before="360" w:after="360" w:line="276" w:lineRule="auto"/>
        <w:jc w:val="center"/>
        <w:rPr>
          <w:rFonts w:ascii="Verdana" w:hAnsi="Verdana"/>
        </w:rPr>
      </w:pPr>
      <w:r w:rsidRPr="000F7E6A">
        <w:rPr>
          <w:rFonts w:ascii="Verdana" w:hAnsi="Verdana"/>
        </w:rPr>
        <w:lastRenderedPageBreak/>
        <w:t>Publikacja powstała w ramach projektu „Politechnika nowych szans”. Projekt jest współfinansowany przez Unię Europejską ze środków Europejskiego Funduszu Społecznego w ramach Programu Operacyjnego Wiedza Edukacja Rozwój 2014–2020. Nr projektu POWR.03.05.00-00-A054/19.</w:t>
      </w:r>
    </w:p>
    <w:p w14:paraId="4D1ADAA9" w14:textId="77777777" w:rsidR="000F7E6A" w:rsidRPr="000F7E6A" w:rsidRDefault="000F7E6A" w:rsidP="000F7E6A">
      <w:pPr>
        <w:spacing w:before="120" w:after="120" w:line="276" w:lineRule="auto"/>
        <w:jc w:val="center"/>
        <w:rPr>
          <w:rFonts w:ascii="Verdana" w:hAnsi="Verdana"/>
        </w:rPr>
      </w:pPr>
      <w:r w:rsidRPr="000F7E6A">
        <w:rPr>
          <w:rFonts w:ascii="Verdana" w:eastAsia="Verdana" w:hAnsi="Verdana" w:cs="Verdana"/>
          <w:noProof/>
        </w:rPr>
        <w:drawing>
          <wp:inline distT="114300" distB="114300" distL="114300" distR="114300" wp14:anchorId="2918EAE6" wp14:editId="7B7D577F">
            <wp:extent cx="5760410" cy="736600"/>
            <wp:effectExtent l="0" t="0" r="0" b="0"/>
            <wp:docPr id="1" name="image3.png" descr="belka z trzema logotypami, od lewej: Fundusze Europejskie Wiedza Edukacja Rozwój, Flaga Rzeczpospolitej Polskiej, Unia Europejska Europejski Fundusz Społecz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belka z trzema logotypami, od lewej: Fundusze Europejskie Wiedza Edukacja Rozwój, Flaga Rzeczpospolitej Polskiej, Unia Europejska Europejski Fundusz Społeczny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43762A" w14:textId="77777777" w:rsidR="000F7E6A" w:rsidRPr="000F7E6A" w:rsidRDefault="000F7E6A" w:rsidP="000F7E6A">
      <w:pPr>
        <w:spacing w:before="120" w:after="120" w:line="276" w:lineRule="auto"/>
        <w:jc w:val="center"/>
        <w:rPr>
          <w:rFonts w:ascii="Verdana" w:hAnsi="Verdana"/>
        </w:rPr>
      </w:pPr>
      <w:r w:rsidRPr="000F7E6A">
        <w:rPr>
          <w:rFonts w:ascii="Verdana" w:hAnsi="Verdana"/>
          <w:noProof/>
        </w:rPr>
        <w:drawing>
          <wp:inline distT="114300" distB="114300" distL="114300" distR="114300" wp14:anchorId="3B90D5D2" wp14:editId="553491EC">
            <wp:extent cx="5760410" cy="431800"/>
            <wp:effectExtent l="0" t="0" r="0" b="0"/>
            <wp:docPr id="10" name="image1.png" descr="belka z logotypami, od lewej: Politechnika Wrocławska, projekt Politechnika Nowych Szans oraz Stowarzyszenie Twoje Nowe Możliwośc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belka z logotypami, od lewej: Politechnika Wrocławska, projekt Politechnika Nowych Szans oraz Stowarzyszenie Twoje Nowe Możliwośc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43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1901E7" w14:textId="77777777" w:rsidR="00473530" w:rsidRPr="000F7E6A" w:rsidRDefault="00473530" w:rsidP="000F7E6A">
      <w:pPr>
        <w:spacing w:before="120" w:after="120" w:line="276" w:lineRule="auto"/>
        <w:rPr>
          <w:rFonts w:ascii="Verdana" w:hAnsi="Verdana"/>
        </w:rPr>
      </w:pPr>
    </w:p>
    <w:sectPr w:rsidR="00473530" w:rsidRPr="000F7E6A" w:rsidSect="0047353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DA704" w14:textId="77777777" w:rsidR="007C1188" w:rsidRDefault="007C1188" w:rsidP="000F7E6A">
      <w:pPr>
        <w:spacing w:after="0" w:line="240" w:lineRule="auto"/>
      </w:pPr>
      <w:r>
        <w:separator/>
      </w:r>
    </w:p>
  </w:endnote>
  <w:endnote w:type="continuationSeparator" w:id="0">
    <w:p w14:paraId="341F0CB7" w14:textId="77777777" w:rsidR="007C1188" w:rsidRDefault="007C1188" w:rsidP="000F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4923786"/>
      <w:docPartObj>
        <w:docPartGallery w:val="Page Numbers (Bottom of Page)"/>
        <w:docPartUnique/>
      </w:docPartObj>
    </w:sdtPr>
    <w:sdtEndPr/>
    <w:sdtContent>
      <w:p w14:paraId="13BFC857" w14:textId="16FB598F" w:rsidR="000F7E6A" w:rsidRDefault="000F7E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05D11" w14:textId="77777777" w:rsidR="000F7E6A" w:rsidRDefault="000F7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F0A29" w14:textId="77777777" w:rsidR="007C1188" w:rsidRDefault="007C1188" w:rsidP="000F7E6A">
      <w:pPr>
        <w:spacing w:after="0" w:line="240" w:lineRule="auto"/>
      </w:pPr>
      <w:r>
        <w:separator/>
      </w:r>
    </w:p>
  </w:footnote>
  <w:footnote w:type="continuationSeparator" w:id="0">
    <w:p w14:paraId="2F97849F" w14:textId="77777777" w:rsidR="007C1188" w:rsidRDefault="007C1188" w:rsidP="000F7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30"/>
    <w:rsid w:val="000366FC"/>
    <w:rsid w:val="0007072A"/>
    <w:rsid w:val="000F7E6A"/>
    <w:rsid w:val="00126008"/>
    <w:rsid w:val="00151C5A"/>
    <w:rsid w:val="001758A5"/>
    <w:rsid w:val="003777A1"/>
    <w:rsid w:val="00473530"/>
    <w:rsid w:val="00492AA5"/>
    <w:rsid w:val="005B197C"/>
    <w:rsid w:val="00667142"/>
    <w:rsid w:val="0069241D"/>
    <w:rsid w:val="00705F94"/>
    <w:rsid w:val="007C1188"/>
    <w:rsid w:val="00944B5B"/>
    <w:rsid w:val="00AA58D8"/>
    <w:rsid w:val="00BF23D3"/>
    <w:rsid w:val="00D17DBB"/>
    <w:rsid w:val="00D217E9"/>
    <w:rsid w:val="00D526B2"/>
    <w:rsid w:val="00E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E8A5"/>
  <w15:chartTrackingRefBased/>
  <w15:docId w15:val="{CC3E5BDD-5C1C-4C80-9164-B6537966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5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5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5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5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5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5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5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5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5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5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53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7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ny"/>
    <w:next w:val="Normalny"/>
    <w:uiPriority w:val="99"/>
    <w:rsid w:val="0047353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kern w:val="0"/>
    </w:rPr>
  </w:style>
  <w:style w:type="paragraph" w:styleId="Nagwek">
    <w:name w:val="header"/>
    <w:basedOn w:val="Normalny"/>
    <w:link w:val="NagwekZnak"/>
    <w:uiPriority w:val="99"/>
    <w:unhideWhenUsed/>
    <w:rsid w:val="000F7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E6A"/>
  </w:style>
  <w:style w:type="paragraph" w:styleId="Stopka">
    <w:name w:val="footer"/>
    <w:basedOn w:val="Normalny"/>
    <w:link w:val="StopkaZnak"/>
    <w:uiPriority w:val="99"/>
    <w:unhideWhenUsed/>
    <w:rsid w:val="000F7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podręcznika rekrutacja</dc:title>
  <dc:subject/>
  <dc:creator>Anna Warda</dc:creator>
  <cp:keywords/>
  <dc:description/>
  <cp:lastModifiedBy>Małgorzata Franczak</cp:lastModifiedBy>
  <cp:revision>14</cp:revision>
  <dcterms:created xsi:type="dcterms:W3CDTF">2024-08-12T11:52:00Z</dcterms:created>
  <dcterms:modified xsi:type="dcterms:W3CDTF">2024-08-30T21:25:00Z</dcterms:modified>
</cp:coreProperties>
</file>